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E52D" w14:textId="77777777" w:rsidR="009B5878" w:rsidRPr="00155286" w:rsidRDefault="009B5878" w:rsidP="009B5878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</w:p>
    <w:p w14:paraId="35F31191" w14:textId="502641E6" w:rsidR="009B5878" w:rsidRPr="00155286" w:rsidRDefault="009B5878" w:rsidP="009B5878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155286">
        <w:rPr>
          <w:rFonts w:ascii="Times New Roman" w:hAnsi="Times New Roman" w:cs="Times New Roman"/>
          <w:b/>
          <w:bCs/>
          <w:color w:val="auto"/>
          <w:szCs w:val="28"/>
        </w:rPr>
        <w:t>CORSO DONNE SALUTE E SOCIETA’: RESILIENZA!</w:t>
      </w:r>
    </w:p>
    <w:p w14:paraId="74873E7D" w14:textId="26095C4A" w:rsidR="009B5878" w:rsidRPr="00155286" w:rsidRDefault="009B5878" w:rsidP="009B5878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155286">
        <w:rPr>
          <w:rFonts w:ascii="Times New Roman" w:hAnsi="Times New Roman" w:cs="Times New Roman"/>
          <w:b/>
          <w:bCs/>
          <w:color w:val="auto"/>
          <w:szCs w:val="28"/>
        </w:rPr>
        <w:t>XI EDIZIONE</w:t>
      </w:r>
    </w:p>
    <w:p w14:paraId="6A1C12F4" w14:textId="77777777" w:rsidR="009B5878" w:rsidRPr="00155286" w:rsidRDefault="009B5878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</w:p>
    <w:p w14:paraId="10BC3296" w14:textId="7A1254BD" w:rsidR="00E13A4C" w:rsidRPr="00155286" w:rsidRDefault="00E13A4C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>“ Si è inteso resilienza come la capacità di mantenimento dei livelli di erogazione del 2019 nel corso del 2020 attraverso lo studio della capacità di continuare le attività richieste e della capacità di riprendere le prestazioni ai livelli ottimali il più rapidamente possibile</w:t>
      </w:r>
      <w:r w:rsidR="009600CD" w:rsidRPr="00155286">
        <w:rPr>
          <w:rFonts w:ascii="Times New Roman" w:hAnsi="Times New Roman" w:cs="Times New Roman"/>
          <w:color w:val="auto"/>
          <w:szCs w:val="28"/>
        </w:rPr>
        <w:t>.</w:t>
      </w:r>
    </w:p>
    <w:p w14:paraId="1EED70B2" w14:textId="02869347" w:rsidR="00E13A4C" w:rsidRPr="00155286" w:rsidRDefault="009600CD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>L</w:t>
      </w:r>
      <w:r w:rsidR="00E13A4C" w:rsidRPr="00155286">
        <w:rPr>
          <w:rFonts w:ascii="Times New Roman" w:hAnsi="Times New Roman" w:cs="Times New Roman"/>
          <w:color w:val="auto"/>
          <w:szCs w:val="28"/>
        </w:rPr>
        <w:t xml:space="preserve">’Agenzia Nazionale per i Servizi Sanitari Regionali (AGENAS), in collaborazione con il Laboratorio Management e Sanità (MeS) della Scuola Superiore Sant’Anna, ha condotto un’analisi sulla capacità del sistema sanitario nazionale italiano di rispondere ai bisogni di salute non COVID della popolazione e riprendere ad erogare le prestazioni sospese ai livelli ottimali il più rapidamente possibile. </w:t>
      </w:r>
    </w:p>
    <w:p w14:paraId="3F51165B" w14:textId="166E4FEC" w:rsidR="00E13A4C" w:rsidRPr="00155286" w:rsidRDefault="00E13A4C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 xml:space="preserve">Quando e come la crisi pandemica è, o potrebbe ancora essere, una chance per </w:t>
      </w:r>
      <w:r w:rsidR="0033399A">
        <w:rPr>
          <w:rFonts w:ascii="Times New Roman" w:hAnsi="Times New Roman" w:cs="Times New Roman"/>
          <w:color w:val="auto"/>
          <w:szCs w:val="28"/>
        </w:rPr>
        <w:t xml:space="preserve"> </w:t>
      </w:r>
      <w:r w:rsidRPr="00155286">
        <w:rPr>
          <w:rFonts w:ascii="Times New Roman" w:hAnsi="Times New Roman" w:cs="Times New Roman"/>
          <w:color w:val="auto"/>
          <w:szCs w:val="28"/>
        </w:rPr>
        <w:t>edizione del Congresso Donna Salute e Società organizzato dalle donne SUMAI.”</w:t>
      </w:r>
    </w:p>
    <w:p w14:paraId="43105FEE" w14:textId="5C2E1B9A" w:rsidR="00E13A4C" w:rsidRPr="00155286" w:rsidRDefault="00E13A4C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>Questo un sunto del razionale della XI Edizione del Corso Donna, Salute e Società conosciuto oramai a livello Nazionale co</w:t>
      </w:r>
      <w:r w:rsidR="00606862" w:rsidRPr="00155286">
        <w:rPr>
          <w:rFonts w:ascii="Times New Roman" w:hAnsi="Times New Roman" w:cs="Times New Roman"/>
          <w:color w:val="auto"/>
          <w:szCs w:val="28"/>
        </w:rPr>
        <w:t>me</w:t>
      </w:r>
      <w:r w:rsidRPr="00155286">
        <w:rPr>
          <w:rFonts w:ascii="Times New Roman" w:hAnsi="Times New Roman" w:cs="Times New Roman"/>
          <w:color w:val="auto"/>
          <w:szCs w:val="28"/>
        </w:rPr>
        <w:t xml:space="preserve"> il </w:t>
      </w:r>
      <w:r w:rsidR="009600CD" w:rsidRPr="00155286">
        <w:rPr>
          <w:rFonts w:ascii="Times New Roman" w:hAnsi="Times New Roman" w:cs="Times New Roman"/>
          <w:color w:val="auto"/>
          <w:szCs w:val="28"/>
        </w:rPr>
        <w:t>“</w:t>
      </w:r>
      <w:r w:rsidRPr="00155286">
        <w:rPr>
          <w:rFonts w:ascii="Times New Roman" w:hAnsi="Times New Roman" w:cs="Times New Roman"/>
          <w:color w:val="auto"/>
          <w:szCs w:val="28"/>
        </w:rPr>
        <w:t>Corso delle Donne Sumai</w:t>
      </w:r>
      <w:r w:rsidR="009600CD" w:rsidRPr="00155286">
        <w:rPr>
          <w:rFonts w:ascii="Times New Roman" w:hAnsi="Times New Roman" w:cs="Times New Roman"/>
          <w:color w:val="auto"/>
          <w:szCs w:val="28"/>
        </w:rPr>
        <w:t>”</w:t>
      </w:r>
      <w:r w:rsidRPr="00155286">
        <w:rPr>
          <w:rFonts w:ascii="Times New Roman" w:hAnsi="Times New Roman" w:cs="Times New Roman"/>
          <w:color w:val="auto"/>
          <w:szCs w:val="28"/>
        </w:rPr>
        <w:t xml:space="preserve"> organizzato dalla Dott.ssa Clara Imperatore</w:t>
      </w:r>
      <w:r w:rsidR="009600CD" w:rsidRPr="00155286">
        <w:rPr>
          <w:rFonts w:ascii="Times New Roman" w:hAnsi="Times New Roman" w:cs="Times New Roman"/>
          <w:color w:val="auto"/>
          <w:szCs w:val="28"/>
        </w:rPr>
        <w:t>, Consigliere del SUMAI Provinciale di Napoli</w:t>
      </w:r>
      <w:r w:rsidR="007501FB" w:rsidRPr="00155286">
        <w:rPr>
          <w:rFonts w:ascii="Times New Roman" w:hAnsi="Times New Roman" w:cs="Times New Roman"/>
          <w:color w:val="auto"/>
          <w:szCs w:val="28"/>
        </w:rPr>
        <w:t>, e di cui si allega il programma.</w:t>
      </w:r>
    </w:p>
    <w:p w14:paraId="0F4035F6" w14:textId="0D52DA27" w:rsidR="00E13A4C" w:rsidRPr="00155286" w:rsidRDefault="00E13A4C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 xml:space="preserve">Quest’anno si terrà mercoledì 21 settembre 2022 sempre presso l’Auditorium dell’Ordine dei Medici, Chirurghi e degli Odontoiatri di Napoli ed è </w:t>
      </w:r>
      <w:r w:rsidR="009600CD" w:rsidRPr="00155286">
        <w:rPr>
          <w:rFonts w:ascii="Times New Roman" w:hAnsi="Times New Roman" w:cs="Times New Roman"/>
          <w:color w:val="auto"/>
          <w:szCs w:val="28"/>
        </w:rPr>
        <w:t>accreditato con 6 crediti ECM per 100 partecipanti. (Medici chirurghi branca multidisciplinare, psicologi/psicoterapeuti, biologi e chimici).</w:t>
      </w:r>
    </w:p>
    <w:p w14:paraId="1364D632" w14:textId="5BE7186C" w:rsidR="00207796" w:rsidRPr="00155286" w:rsidRDefault="00207796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>Per la preiscrizione inviare esclusivamente tramite e-mail il modulo allegato</w:t>
      </w:r>
      <w:r w:rsidR="007501FB" w:rsidRPr="00155286">
        <w:rPr>
          <w:rFonts w:ascii="Times New Roman" w:hAnsi="Times New Roman" w:cs="Times New Roman"/>
          <w:color w:val="auto"/>
          <w:szCs w:val="28"/>
        </w:rPr>
        <w:t xml:space="preserve"> a</w:t>
      </w:r>
      <w:r w:rsidRPr="00155286">
        <w:rPr>
          <w:rFonts w:ascii="Times New Roman" w:hAnsi="Times New Roman" w:cs="Times New Roman"/>
          <w:color w:val="auto"/>
          <w:szCs w:val="28"/>
        </w:rPr>
        <w:t xml:space="preserve">  </w:t>
      </w:r>
      <w:hyperlink r:id="rId4" w:history="1">
        <w:r w:rsidRPr="00155286">
          <w:rPr>
            <w:rStyle w:val="Collegamentoipertestuale"/>
            <w:rFonts w:ascii="Times New Roman" w:hAnsi="Times New Roman" w:cs="Times New Roman"/>
            <w:szCs w:val="28"/>
          </w:rPr>
          <w:t>info@sumainapoli.it</w:t>
        </w:r>
      </w:hyperlink>
      <w:r w:rsidRPr="00155286">
        <w:rPr>
          <w:rFonts w:ascii="Times New Roman" w:hAnsi="Times New Roman" w:cs="Times New Roman"/>
          <w:color w:val="auto"/>
          <w:szCs w:val="28"/>
        </w:rPr>
        <w:t>.</w:t>
      </w:r>
    </w:p>
    <w:p w14:paraId="6D3A6926" w14:textId="70B23BAF" w:rsidR="00207796" w:rsidRPr="00155286" w:rsidRDefault="006B1FF0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Informeremo gli ammessi e gli esclusi nel più breve tempo possibile</w:t>
      </w:r>
      <w:r w:rsidR="00207796" w:rsidRPr="00155286">
        <w:rPr>
          <w:rFonts w:ascii="Times New Roman" w:hAnsi="Times New Roman" w:cs="Times New Roman"/>
          <w:color w:val="auto"/>
          <w:szCs w:val="28"/>
        </w:rPr>
        <w:t>.</w:t>
      </w:r>
    </w:p>
    <w:p w14:paraId="2BDEF668" w14:textId="2E590729" w:rsidR="00207796" w:rsidRPr="00155286" w:rsidRDefault="00207796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 xml:space="preserve">Il SUMAI Napoli dopo </w:t>
      </w:r>
      <w:r w:rsidR="006B1FF0">
        <w:rPr>
          <w:rFonts w:ascii="Times New Roman" w:hAnsi="Times New Roman" w:cs="Times New Roman"/>
          <w:color w:val="auto"/>
          <w:szCs w:val="28"/>
        </w:rPr>
        <w:t>aver organizzato</w:t>
      </w:r>
      <w:r w:rsidRPr="00155286">
        <w:rPr>
          <w:rFonts w:ascii="Times New Roman" w:hAnsi="Times New Roman" w:cs="Times New Roman"/>
          <w:color w:val="auto"/>
          <w:szCs w:val="28"/>
        </w:rPr>
        <w:t xml:space="preserve"> numerosi corsi ECM</w:t>
      </w:r>
      <w:r w:rsidR="006B1FF0">
        <w:rPr>
          <w:rFonts w:ascii="Times New Roman" w:hAnsi="Times New Roman" w:cs="Times New Roman"/>
          <w:color w:val="auto"/>
          <w:szCs w:val="28"/>
        </w:rPr>
        <w:t xml:space="preserve"> già</w:t>
      </w:r>
      <w:r w:rsidRPr="00155286">
        <w:rPr>
          <w:rFonts w:ascii="Times New Roman" w:hAnsi="Times New Roman" w:cs="Times New Roman"/>
          <w:color w:val="auto"/>
          <w:szCs w:val="28"/>
        </w:rPr>
        <w:t xml:space="preserve"> nella prima metà del 2022 per i propri iscritti, con questo convegno</w:t>
      </w:r>
      <w:r w:rsidR="006B1FF0">
        <w:rPr>
          <w:rFonts w:ascii="Times New Roman" w:hAnsi="Times New Roman" w:cs="Times New Roman"/>
          <w:color w:val="auto"/>
          <w:szCs w:val="28"/>
        </w:rPr>
        <w:t xml:space="preserve"> ormai divenuto tradizione</w:t>
      </w:r>
      <w:r w:rsidRPr="00155286">
        <w:rPr>
          <w:rFonts w:ascii="Times New Roman" w:hAnsi="Times New Roman" w:cs="Times New Roman"/>
          <w:color w:val="auto"/>
          <w:szCs w:val="28"/>
        </w:rPr>
        <w:t xml:space="preserve"> inizia la </w:t>
      </w:r>
      <w:r w:rsidRPr="00155286">
        <w:rPr>
          <w:rFonts w:ascii="Times New Roman" w:hAnsi="Times New Roman" w:cs="Times New Roman"/>
          <w:color w:val="auto"/>
          <w:szCs w:val="28"/>
        </w:rPr>
        <w:lastRenderedPageBreak/>
        <w:t>seconda parte del 2022 che vedrà</w:t>
      </w:r>
      <w:r w:rsidR="009600CD" w:rsidRPr="00155286">
        <w:rPr>
          <w:rFonts w:ascii="Times New Roman" w:hAnsi="Times New Roman" w:cs="Times New Roman"/>
          <w:color w:val="auto"/>
          <w:szCs w:val="28"/>
        </w:rPr>
        <w:t xml:space="preserve"> anche</w:t>
      </w:r>
      <w:r w:rsidRPr="00155286">
        <w:rPr>
          <w:rFonts w:ascii="Times New Roman" w:hAnsi="Times New Roman" w:cs="Times New Roman"/>
          <w:color w:val="auto"/>
          <w:szCs w:val="28"/>
        </w:rPr>
        <w:t xml:space="preserve"> altri eventi che verranno pubblicizzati nelle prossime settimane.</w:t>
      </w:r>
    </w:p>
    <w:p w14:paraId="25FF6B15" w14:textId="77777777" w:rsidR="00207796" w:rsidRPr="00155286" w:rsidRDefault="00207796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>Cordiali saluti.</w:t>
      </w:r>
    </w:p>
    <w:p w14:paraId="6EE25810" w14:textId="13EDF544" w:rsidR="00207796" w:rsidRPr="00155286" w:rsidRDefault="00207796" w:rsidP="006B74C1">
      <w:pPr>
        <w:spacing w:line="36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>Il Tesoriere Provinciale</w:t>
      </w:r>
      <w:r w:rsidR="006B74C1" w:rsidRPr="00155286">
        <w:rPr>
          <w:rFonts w:ascii="Times New Roman" w:hAnsi="Times New Roman" w:cs="Times New Roman"/>
          <w:color w:val="auto"/>
          <w:szCs w:val="28"/>
        </w:rPr>
        <w:t xml:space="preserve">             Il Segretario Provinciale</w:t>
      </w:r>
    </w:p>
    <w:p w14:paraId="6BA5A5C3" w14:textId="2AE6E794" w:rsidR="00207796" w:rsidRPr="00155286" w:rsidRDefault="006B74C1" w:rsidP="006B74C1">
      <w:pPr>
        <w:spacing w:line="36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155286">
        <w:rPr>
          <w:rFonts w:ascii="Times New Roman" w:hAnsi="Times New Roman" w:cs="Times New Roman"/>
          <w:color w:val="auto"/>
          <w:szCs w:val="28"/>
        </w:rPr>
        <w:t>Dott. Luigi Sodano                     Dott. Gabriele Peperoni</w:t>
      </w:r>
    </w:p>
    <w:p w14:paraId="4EBEB944" w14:textId="78EF8A50" w:rsidR="00207796" w:rsidRDefault="00207796" w:rsidP="00E13A4C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                                </w:t>
      </w:r>
    </w:p>
    <w:p w14:paraId="6837DDC1" w14:textId="77777777" w:rsidR="000A7635" w:rsidRPr="009B5878" w:rsidRDefault="000A7635" w:rsidP="000A7635">
      <w:pPr>
        <w:spacing w:after="0" w:line="259" w:lineRule="auto"/>
        <w:ind w:left="984" w:firstLine="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9B5878">
        <w:rPr>
          <w:rFonts w:ascii="Times New Roman" w:hAnsi="Times New Roman" w:cs="Times New Roman"/>
          <w:b/>
          <w:bCs/>
          <w:color w:val="auto"/>
          <w:szCs w:val="28"/>
        </w:rPr>
        <w:t xml:space="preserve">PROGRAMMA </w:t>
      </w:r>
    </w:p>
    <w:p w14:paraId="42431506" w14:textId="77777777" w:rsidR="000A7635" w:rsidRPr="00295A71" w:rsidRDefault="000A7635" w:rsidP="000A7635">
      <w:pPr>
        <w:spacing w:after="78" w:line="259" w:lineRule="auto"/>
        <w:ind w:left="1024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228A4DD7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9.00 Registrazione dei partecipanti </w:t>
      </w:r>
    </w:p>
    <w:p w14:paraId="2ED8EF99" w14:textId="77777777" w:rsidR="000A7635" w:rsidRPr="00295A71" w:rsidRDefault="000A7635" w:rsidP="000A7635">
      <w:pPr>
        <w:spacing w:after="0" w:line="259" w:lineRule="auto"/>
        <w:ind w:left="24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Apertura dei lavori   e   Saluto delle Autorità  </w:t>
      </w:r>
    </w:p>
    <w:p w14:paraId="536C86CA" w14:textId="77777777" w:rsidR="000A7635" w:rsidRPr="00295A71" w:rsidRDefault="000A7635" w:rsidP="000A7635">
      <w:pPr>
        <w:spacing w:after="0" w:line="259" w:lineRule="auto"/>
        <w:ind w:left="24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057BD4CB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Clara Imperatore </w:t>
      </w:r>
    </w:p>
    <w:p w14:paraId="7A9F2850" w14:textId="77777777" w:rsidR="000A7635" w:rsidRPr="00295A71" w:rsidRDefault="000A7635" w:rsidP="000A7635">
      <w:pPr>
        <w:spacing w:after="0" w:line="259" w:lineRule="auto"/>
        <w:ind w:left="24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Responsabile Scientifico</w:t>
      </w:r>
    </w:p>
    <w:p w14:paraId="46DA8A96" w14:textId="77777777" w:rsidR="000A7635" w:rsidRPr="00295A71" w:rsidRDefault="000A7635" w:rsidP="000A7635">
      <w:pPr>
        <w:spacing w:after="0" w:line="259" w:lineRule="auto"/>
        <w:ind w:left="24" w:firstLine="0"/>
        <w:rPr>
          <w:rFonts w:ascii="Times New Roman" w:hAnsi="Times New Roman" w:cs="Times New Roman"/>
          <w:color w:val="auto"/>
          <w:szCs w:val="28"/>
        </w:rPr>
      </w:pPr>
    </w:p>
    <w:p w14:paraId="49036A58" w14:textId="77777777" w:rsidR="000A7635" w:rsidRPr="00295A71" w:rsidRDefault="000A7635" w:rsidP="000A7635">
      <w:pPr>
        <w:spacing w:after="0" w:line="259" w:lineRule="auto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Antonio Magi</w:t>
      </w:r>
    </w:p>
    <w:p w14:paraId="2313813F" w14:textId="77777777" w:rsidR="000A7635" w:rsidRPr="00295A71" w:rsidRDefault="000A7635" w:rsidP="000A7635">
      <w:pPr>
        <w:spacing w:after="0" w:line="259" w:lineRule="auto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Segretario Nazionale SUMAI</w:t>
      </w:r>
    </w:p>
    <w:p w14:paraId="3E52081B" w14:textId="77777777" w:rsidR="000A7635" w:rsidRPr="00295A71" w:rsidRDefault="000A7635" w:rsidP="000A7635">
      <w:pPr>
        <w:spacing w:after="0" w:line="259" w:lineRule="auto"/>
        <w:rPr>
          <w:rFonts w:ascii="Times New Roman" w:hAnsi="Times New Roman" w:cs="Times New Roman"/>
          <w:color w:val="auto"/>
          <w:szCs w:val="28"/>
        </w:rPr>
      </w:pPr>
    </w:p>
    <w:p w14:paraId="6C0DD2D1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Bruno Zuccarelli </w:t>
      </w:r>
    </w:p>
    <w:p w14:paraId="695D820D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Presidente OMCeO Napoli </w:t>
      </w:r>
    </w:p>
    <w:p w14:paraId="43531CBE" w14:textId="77777777" w:rsidR="000A7635" w:rsidRPr="00295A71" w:rsidRDefault="000A7635" w:rsidP="000A7635">
      <w:pPr>
        <w:spacing w:after="0" w:line="259" w:lineRule="auto"/>
        <w:ind w:left="24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66826DB4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Gabriele Peperoni </w:t>
      </w:r>
    </w:p>
    <w:p w14:paraId="34B77393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Segretario Provinciale SUMAI </w:t>
      </w:r>
    </w:p>
    <w:p w14:paraId="7CD9986E" w14:textId="77777777" w:rsidR="000A7635" w:rsidRPr="00295A71" w:rsidRDefault="000A7635" w:rsidP="000A7635">
      <w:pPr>
        <w:spacing w:after="0" w:line="259" w:lineRule="auto"/>
        <w:ind w:left="24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42B99F7C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Luigi Sodano </w:t>
      </w:r>
    </w:p>
    <w:p w14:paraId="662824B2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Direttore Scuola Formazione Sindacale SUMAI </w:t>
      </w:r>
    </w:p>
    <w:p w14:paraId="2D14B9E6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</w:p>
    <w:p w14:paraId="0F2C825A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Francesco Losurdo</w:t>
      </w:r>
    </w:p>
    <w:p w14:paraId="39916959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Presidente  Nazionale SIFOP</w:t>
      </w:r>
    </w:p>
    <w:p w14:paraId="1A834D15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</w:p>
    <w:p w14:paraId="3A30D8A0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Pasquale Izzo</w:t>
      </w:r>
    </w:p>
    <w:p w14:paraId="7EF33C3A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Responsabile UOC di Assistenza Primaria ASL Napoli1 Centro</w:t>
      </w:r>
    </w:p>
    <w:p w14:paraId="545A6F8F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</w:p>
    <w:p w14:paraId="2C76AFC5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Ciro Verdoliva</w:t>
      </w:r>
    </w:p>
    <w:p w14:paraId="6041E4D7" w14:textId="77777777" w:rsidR="000A7635" w:rsidRPr="00295A71" w:rsidRDefault="000A7635" w:rsidP="000A7635">
      <w:pPr>
        <w:ind w:left="19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Direttore Generale ASL Napoli 1 Centro </w:t>
      </w:r>
    </w:p>
    <w:p w14:paraId="5AF508DC" w14:textId="77777777" w:rsidR="000A7635" w:rsidRPr="00295A71" w:rsidRDefault="000A7635" w:rsidP="000A7635">
      <w:pPr>
        <w:ind w:left="19"/>
        <w:rPr>
          <w:rFonts w:ascii="Times New Roman" w:hAnsi="Times New Roman" w:cs="Times New Roman"/>
          <w:i/>
          <w:color w:val="auto"/>
          <w:szCs w:val="28"/>
        </w:rPr>
      </w:pPr>
    </w:p>
    <w:p w14:paraId="0561CA53" w14:textId="77777777" w:rsidR="000A7635" w:rsidRPr="00295A71" w:rsidRDefault="000A7635" w:rsidP="000A7635">
      <w:pPr>
        <w:spacing w:after="0"/>
        <w:ind w:left="-142" w:right="991"/>
        <w:rPr>
          <w:rFonts w:ascii="Times New Roman" w:eastAsiaTheme="minorHAnsi" w:hAnsi="Times New Roman" w:cs="Times New Roman"/>
          <w:b/>
          <w:i/>
          <w:color w:val="auto"/>
          <w:szCs w:val="28"/>
          <w:lang w:eastAsia="en-US"/>
        </w:rPr>
      </w:pPr>
    </w:p>
    <w:p w14:paraId="139B82EF" w14:textId="77777777" w:rsidR="000A7635" w:rsidRPr="00295A71" w:rsidRDefault="000A7635" w:rsidP="000A7635">
      <w:pPr>
        <w:spacing w:after="0" w:line="259" w:lineRule="auto"/>
        <w:ind w:left="19"/>
        <w:jc w:val="center"/>
        <w:rPr>
          <w:rFonts w:ascii="Times New Roman" w:hAnsi="Times New Roman" w:cs="Times New Roman"/>
          <w:color w:val="auto"/>
          <w:szCs w:val="28"/>
        </w:rPr>
      </w:pPr>
    </w:p>
    <w:p w14:paraId="4FFAC7D1" w14:textId="77777777" w:rsidR="000A7635" w:rsidRPr="00295A71" w:rsidRDefault="000A7635" w:rsidP="000A7635">
      <w:pPr>
        <w:spacing w:after="0" w:line="259" w:lineRule="auto"/>
        <w:ind w:left="19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</w:p>
    <w:p w14:paraId="62D07138" w14:textId="77777777" w:rsidR="000A7635" w:rsidRPr="00295A71" w:rsidRDefault="000A7635" w:rsidP="000A7635">
      <w:pPr>
        <w:spacing w:after="0" w:line="259" w:lineRule="auto"/>
        <w:ind w:left="19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295A71">
        <w:rPr>
          <w:rFonts w:ascii="Times New Roman" w:hAnsi="Times New Roman" w:cs="Times New Roman"/>
          <w:b/>
          <w:bCs/>
          <w:color w:val="auto"/>
          <w:szCs w:val="28"/>
        </w:rPr>
        <w:lastRenderedPageBreak/>
        <w:t>Prima sessione</w:t>
      </w:r>
    </w:p>
    <w:p w14:paraId="6311E4DB" w14:textId="77777777" w:rsidR="000A7635" w:rsidRPr="00295A71" w:rsidRDefault="000A7635" w:rsidP="000A7635">
      <w:pPr>
        <w:spacing w:after="0" w:line="240" w:lineRule="auto"/>
        <w:ind w:left="19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>Presidente</w:t>
      </w:r>
    </w:p>
    <w:p w14:paraId="40857E80" w14:textId="77777777" w:rsidR="000A7635" w:rsidRPr="00295A71" w:rsidRDefault="000A7635" w:rsidP="000A7635">
      <w:pPr>
        <w:spacing w:after="0" w:line="240" w:lineRule="auto"/>
        <w:ind w:left="19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>Raffaella Iossa</w:t>
      </w:r>
    </w:p>
    <w:p w14:paraId="5C52BF47" w14:textId="77777777" w:rsidR="000A7635" w:rsidRPr="00295A71" w:rsidRDefault="000A7635" w:rsidP="000A7635">
      <w:pPr>
        <w:spacing w:after="0" w:line="259" w:lineRule="auto"/>
        <w:ind w:left="19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</w:p>
    <w:p w14:paraId="6D80EB45" w14:textId="77777777" w:rsidR="000A7635" w:rsidRPr="00295A71" w:rsidRDefault="000A7635" w:rsidP="000A7635">
      <w:pPr>
        <w:spacing w:after="0" w:line="259" w:lineRule="auto"/>
        <w:ind w:left="19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>Moderatori</w:t>
      </w:r>
    </w:p>
    <w:p w14:paraId="05CEA62A" w14:textId="77777777" w:rsidR="000A7635" w:rsidRPr="00295A71" w:rsidRDefault="000A7635" w:rsidP="000A7635">
      <w:pPr>
        <w:pStyle w:val="Titolo1"/>
        <w:ind w:left="1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95A71">
        <w:rPr>
          <w:rFonts w:ascii="Times New Roman" w:hAnsi="Times New Roman" w:cs="Times New Roman"/>
          <w:i/>
          <w:color w:val="auto"/>
          <w:sz w:val="28"/>
          <w:szCs w:val="28"/>
        </w:rPr>
        <w:t>Daniela Postiglione– Maria D’Acquisto</w:t>
      </w:r>
    </w:p>
    <w:p w14:paraId="63C9428B" w14:textId="77777777" w:rsidR="000A7635" w:rsidRPr="00295A71" w:rsidRDefault="000A7635" w:rsidP="000A7635">
      <w:pPr>
        <w:ind w:left="19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14:paraId="3B0AAB8F" w14:textId="77777777" w:rsidR="000A7635" w:rsidRPr="00295A71" w:rsidRDefault="000A7635" w:rsidP="000A7635">
      <w:pPr>
        <w:spacing w:after="9" w:line="259" w:lineRule="auto"/>
        <w:ind w:left="19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14:paraId="2364575B" w14:textId="77777777" w:rsidR="000A7635" w:rsidRPr="00295A71" w:rsidRDefault="000A7635" w:rsidP="000A7635">
      <w:pPr>
        <w:spacing w:after="9" w:line="259" w:lineRule="auto"/>
        <w:ind w:left="19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14:paraId="5B77FFB2" w14:textId="77777777" w:rsidR="000A7635" w:rsidRPr="00295A71" w:rsidRDefault="000A7635" w:rsidP="000A7635">
      <w:pPr>
        <w:spacing w:after="9" w:line="259" w:lineRule="auto"/>
        <w:ind w:left="19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14:paraId="25992E00" w14:textId="77777777" w:rsidR="000A7635" w:rsidRPr="00295A71" w:rsidRDefault="000A7635" w:rsidP="000A7635">
      <w:pPr>
        <w:ind w:left="-142" w:right="-1195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9.30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L’Assistenza Sanitaria Territoriale in Italia prima, durante e dopo la pandemia: punto</w:t>
      </w:r>
    </w:p>
    <w:p w14:paraId="008683C8" w14:textId="77777777" w:rsidR="000A7635" w:rsidRPr="00295A71" w:rsidRDefault="000A7635" w:rsidP="000A7635">
      <w:pPr>
        <w:ind w:left="-142" w:right="-1195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di forza e di debolezza.</w:t>
      </w:r>
    </w:p>
    <w:p w14:paraId="437A3199" w14:textId="77777777" w:rsidR="000A7635" w:rsidRPr="00295A71" w:rsidRDefault="000A7635" w:rsidP="000A7635">
      <w:pPr>
        <w:spacing w:after="0" w:line="240" w:lineRule="auto"/>
        <w:ind w:left="-142" w:right="-1195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         Maria Rosa Policicchio</w:t>
      </w:r>
    </w:p>
    <w:p w14:paraId="41CD9F49" w14:textId="77777777" w:rsidR="000A7635" w:rsidRPr="00295A71" w:rsidRDefault="000A7635" w:rsidP="000A7635">
      <w:pPr>
        <w:spacing w:after="0" w:line="240" w:lineRule="auto"/>
        <w:ind w:left="-142" w:right="-1195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08649D9F" w14:textId="77777777" w:rsidR="000A7635" w:rsidRPr="00295A71" w:rsidRDefault="000A7635" w:rsidP="000A7635">
      <w:pPr>
        <w:spacing w:after="0" w:line="240" w:lineRule="auto"/>
        <w:ind w:left="-142" w:right="-1195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16FF9808" w14:textId="77777777" w:rsidR="000A7635" w:rsidRPr="00295A71" w:rsidRDefault="000A7635" w:rsidP="000A7635">
      <w:pPr>
        <w:ind w:left="-142" w:right="-1195" w:firstLine="0"/>
        <w:jc w:val="both"/>
        <w:rPr>
          <w:rFonts w:ascii="Times New Roman" w:hAnsi="Times New Roman" w:cs="Times New Roman"/>
          <w:color w:val="auto"/>
          <w:szCs w:val="28"/>
        </w:rPr>
      </w:pPr>
    </w:p>
    <w:p w14:paraId="66783861" w14:textId="77777777" w:rsidR="000A7635" w:rsidRPr="00295A71" w:rsidRDefault="000A7635" w:rsidP="000A7635">
      <w:pPr>
        <w:pStyle w:val="PreformattatoHTML"/>
        <w:spacing w:line="270" w:lineRule="atLeast"/>
        <w:ind w:left="-142" w:right="-1195"/>
        <w:jc w:val="both"/>
        <w:rPr>
          <w:rFonts w:ascii="Times New Roman" w:hAnsi="Times New Roman" w:cs="Times New Roman"/>
          <w:sz w:val="28"/>
          <w:szCs w:val="28"/>
        </w:rPr>
      </w:pPr>
      <w:r w:rsidRPr="00295A71">
        <w:rPr>
          <w:rFonts w:ascii="Times New Roman" w:hAnsi="Times New Roman" w:cs="Times New Roman"/>
          <w:b/>
          <w:sz w:val="28"/>
          <w:szCs w:val="28"/>
        </w:rPr>
        <w:t>10.00</w:t>
      </w:r>
      <w:r w:rsidRPr="00295A71">
        <w:rPr>
          <w:rFonts w:ascii="Times New Roman" w:hAnsi="Times New Roman" w:cs="Times New Roman"/>
          <w:sz w:val="28"/>
          <w:szCs w:val="28"/>
        </w:rPr>
        <w:t xml:space="preserve"> Fattibilità, accettabilità e percezione della telemedicina in gastroenterologia</w:t>
      </w:r>
    </w:p>
    <w:p w14:paraId="2D17DA66" w14:textId="77777777" w:rsidR="000A7635" w:rsidRPr="00295A71" w:rsidRDefault="000A7635" w:rsidP="000A7635">
      <w:pPr>
        <w:pStyle w:val="PreformattatoHTML"/>
        <w:spacing w:line="270" w:lineRule="atLeast"/>
        <w:ind w:left="-142" w:right="-1195"/>
        <w:jc w:val="both"/>
        <w:rPr>
          <w:rFonts w:ascii="Times New Roman" w:hAnsi="Times New Roman" w:cs="Times New Roman"/>
          <w:sz w:val="28"/>
          <w:szCs w:val="28"/>
        </w:rPr>
      </w:pPr>
      <w:r w:rsidRPr="00295A71">
        <w:rPr>
          <w:rFonts w:ascii="Times New Roman" w:hAnsi="Times New Roman" w:cs="Times New Roman"/>
          <w:sz w:val="28"/>
          <w:szCs w:val="28"/>
        </w:rPr>
        <w:t xml:space="preserve">          valutazione del paziente e del medico: dati di una esperienza reale nel sistema</w:t>
      </w:r>
    </w:p>
    <w:p w14:paraId="072249E2" w14:textId="77777777" w:rsidR="000A7635" w:rsidRPr="00295A71" w:rsidRDefault="000A7635" w:rsidP="000A7635">
      <w:pPr>
        <w:pStyle w:val="PreformattatoHTML"/>
        <w:spacing w:line="270" w:lineRule="atLeast"/>
        <w:ind w:left="-142" w:right="-1195"/>
        <w:jc w:val="both"/>
        <w:rPr>
          <w:rFonts w:ascii="Times New Roman" w:hAnsi="Times New Roman" w:cs="Times New Roman"/>
          <w:sz w:val="28"/>
          <w:szCs w:val="28"/>
        </w:rPr>
      </w:pPr>
      <w:r w:rsidRPr="00295A71">
        <w:rPr>
          <w:rFonts w:ascii="Times New Roman" w:hAnsi="Times New Roman" w:cs="Times New Roman"/>
          <w:sz w:val="28"/>
          <w:szCs w:val="28"/>
        </w:rPr>
        <w:t xml:space="preserve">          sanitario accademico del sud Italia</w:t>
      </w:r>
    </w:p>
    <w:p w14:paraId="497919E0" w14:textId="77777777" w:rsidR="000A7635" w:rsidRPr="00295A71" w:rsidRDefault="000A7635" w:rsidP="000A7635">
      <w:pPr>
        <w:ind w:left="-142" w:right="-1195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  </w:t>
      </w: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 Alba Rocco</w:t>
      </w:r>
    </w:p>
    <w:p w14:paraId="45E277BF" w14:textId="77777777" w:rsidR="000A7635" w:rsidRPr="00295A71" w:rsidRDefault="000A7635" w:rsidP="000A7635">
      <w:pPr>
        <w:ind w:left="-142" w:right="-1195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1C18BE45" w14:textId="77777777" w:rsidR="000A7635" w:rsidRPr="00295A71" w:rsidRDefault="000A7635" w:rsidP="000A7635">
      <w:pPr>
        <w:spacing w:after="0" w:line="259" w:lineRule="auto"/>
        <w:ind w:left="-142" w:right="-1195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7C481569" w14:textId="77777777" w:rsidR="000A7635" w:rsidRPr="00295A71" w:rsidRDefault="000A7635" w:rsidP="000A7635">
      <w:pPr>
        <w:spacing w:after="0" w:line="240" w:lineRule="auto"/>
        <w:ind w:left="-142" w:right="-1195" w:firstLine="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10.30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La chirurgia ambulatoriale: un’occasione di crescita esponenziale per il Territorio</w:t>
      </w:r>
    </w:p>
    <w:p w14:paraId="746A4DC2" w14:textId="77777777" w:rsidR="000A7635" w:rsidRPr="00295A71" w:rsidRDefault="000A7635" w:rsidP="000A7635">
      <w:pPr>
        <w:spacing w:after="0" w:line="240" w:lineRule="auto"/>
        <w:ind w:left="-142" w:right="-1195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         Francesca Cimmino</w:t>
      </w:r>
    </w:p>
    <w:p w14:paraId="2D360BFB" w14:textId="77777777" w:rsidR="000A7635" w:rsidRPr="00295A71" w:rsidRDefault="000A7635" w:rsidP="000A7635">
      <w:pPr>
        <w:spacing w:after="0" w:line="240" w:lineRule="auto"/>
        <w:ind w:left="-142" w:right="-1195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0D766372" w14:textId="77777777" w:rsidR="000A7635" w:rsidRPr="00295A71" w:rsidRDefault="000A7635" w:rsidP="000A7635">
      <w:pPr>
        <w:spacing w:after="0" w:line="240" w:lineRule="auto"/>
        <w:ind w:left="-142" w:right="-1195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11D1B5ED" w14:textId="77777777" w:rsidR="000A7635" w:rsidRPr="00295A71" w:rsidRDefault="000A7635" w:rsidP="000A7635">
      <w:pPr>
        <w:spacing w:after="0" w:line="259" w:lineRule="auto"/>
        <w:ind w:left="-142" w:right="-1195" w:firstLine="0"/>
        <w:jc w:val="both"/>
        <w:rPr>
          <w:rFonts w:ascii="Times New Roman" w:hAnsi="Times New Roman" w:cs="Times New Roman"/>
          <w:color w:val="auto"/>
          <w:szCs w:val="28"/>
        </w:rPr>
      </w:pPr>
    </w:p>
    <w:p w14:paraId="353D10B4" w14:textId="77777777" w:rsidR="000A7635" w:rsidRPr="00295A71" w:rsidRDefault="000A7635" w:rsidP="000A7635">
      <w:pPr>
        <w:spacing w:after="0" w:line="259" w:lineRule="auto"/>
        <w:ind w:left="-142" w:right="-770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11.00 </w:t>
      </w:r>
      <w:r w:rsidRPr="00295A71">
        <w:rPr>
          <w:rFonts w:ascii="Times New Roman" w:hAnsi="Times New Roman" w:cs="Times New Roman"/>
          <w:color w:val="auto"/>
          <w:szCs w:val="28"/>
        </w:rPr>
        <w:t>Integrazione territorio ospedale: una assoluta priorità per il futuro del SSN</w:t>
      </w:r>
    </w:p>
    <w:p w14:paraId="02B6876F" w14:textId="518C9A45" w:rsidR="000A7635" w:rsidRPr="00295A71" w:rsidRDefault="000A7635" w:rsidP="000A7635">
      <w:pPr>
        <w:spacing w:after="0" w:line="259" w:lineRule="auto"/>
        <w:ind w:left="-142" w:right="-770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           Anna </w:t>
      </w:r>
      <w:r w:rsidR="000319B1" w:rsidRPr="00295A71">
        <w:rPr>
          <w:rFonts w:ascii="Times New Roman" w:hAnsi="Times New Roman" w:cs="Times New Roman"/>
          <w:b/>
          <w:color w:val="auto"/>
          <w:szCs w:val="28"/>
        </w:rPr>
        <w:t>N</w:t>
      </w:r>
      <w:r w:rsidRPr="00295A71">
        <w:rPr>
          <w:rFonts w:ascii="Times New Roman" w:hAnsi="Times New Roman" w:cs="Times New Roman"/>
          <w:b/>
          <w:color w:val="auto"/>
          <w:szCs w:val="28"/>
        </w:rPr>
        <w:t>aclerio</w:t>
      </w:r>
    </w:p>
    <w:p w14:paraId="2F767016" w14:textId="77777777" w:rsidR="000A7635" w:rsidRPr="00295A71" w:rsidRDefault="000A7635" w:rsidP="000A7635">
      <w:pPr>
        <w:spacing w:after="0" w:line="259" w:lineRule="auto"/>
        <w:ind w:left="-142" w:right="-1195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27592B87" w14:textId="69B76A60" w:rsidR="000A7635" w:rsidRDefault="000A7635" w:rsidP="00295A71">
      <w:pPr>
        <w:ind w:left="0" w:firstLine="0"/>
        <w:rPr>
          <w:rFonts w:ascii="Times New Roman" w:hAnsi="Times New Roman" w:cs="Times New Roman"/>
          <w:b/>
          <w:i/>
          <w:color w:val="auto"/>
          <w:szCs w:val="28"/>
        </w:rPr>
      </w:pPr>
      <w:r w:rsidRPr="00295A71">
        <w:rPr>
          <w:rFonts w:ascii="Times New Roman" w:hAnsi="Times New Roman" w:cs="Times New Roman"/>
          <w:b/>
          <w:i/>
          <w:color w:val="auto"/>
          <w:szCs w:val="28"/>
        </w:rPr>
        <w:t>11.30 pausa</w:t>
      </w:r>
    </w:p>
    <w:p w14:paraId="3C78DCB9" w14:textId="03B88053" w:rsidR="00295A71" w:rsidRDefault="00295A71" w:rsidP="00295A71">
      <w:pPr>
        <w:ind w:left="0" w:firstLine="0"/>
        <w:rPr>
          <w:rFonts w:ascii="Times New Roman" w:hAnsi="Times New Roman" w:cs="Times New Roman"/>
          <w:b/>
          <w:i/>
          <w:color w:val="auto"/>
          <w:szCs w:val="28"/>
        </w:rPr>
      </w:pPr>
    </w:p>
    <w:p w14:paraId="581F9ED5" w14:textId="77777777" w:rsidR="00295A71" w:rsidRPr="00295A71" w:rsidRDefault="00295A71" w:rsidP="00295A71">
      <w:pPr>
        <w:ind w:left="0" w:firstLine="0"/>
        <w:rPr>
          <w:rFonts w:ascii="Times New Roman" w:hAnsi="Times New Roman" w:cs="Times New Roman"/>
          <w:b/>
          <w:color w:val="auto"/>
          <w:szCs w:val="28"/>
        </w:rPr>
      </w:pPr>
    </w:p>
    <w:p w14:paraId="22E7A127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Seconda sessione</w:t>
      </w:r>
    </w:p>
    <w:p w14:paraId="2B1E171B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Presidente</w:t>
      </w:r>
    </w:p>
    <w:p w14:paraId="3C693AA7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 xml:space="preserve">Nunzia Esposito </w:t>
      </w:r>
    </w:p>
    <w:p w14:paraId="2BFBFC53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</w:p>
    <w:p w14:paraId="7D0BC5F4" w14:textId="77777777" w:rsidR="000A7635" w:rsidRPr="00295A71" w:rsidRDefault="000A7635" w:rsidP="000A7635">
      <w:pPr>
        <w:spacing w:after="0" w:line="259" w:lineRule="auto"/>
        <w:ind w:left="-142" w:right="-770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>Moderatori</w:t>
      </w:r>
    </w:p>
    <w:p w14:paraId="47B61E9F" w14:textId="77777777" w:rsidR="000A7635" w:rsidRPr="00295A71" w:rsidRDefault="000A7635" w:rsidP="000A7635">
      <w:pPr>
        <w:spacing w:after="0" w:line="259" w:lineRule="auto"/>
        <w:ind w:left="-142" w:right="-770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>Maria Gabriella Santoro- Marianna Chierchia</w:t>
      </w:r>
    </w:p>
    <w:p w14:paraId="30C192B4" w14:textId="77777777" w:rsidR="000A7635" w:rsidRPr="00295A71" w:rsidRDefault="000A7635" w:rsidP="000A7635">
      <w:pPr>
        <w:ind w:left="-142" w:right="-770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</w:p>
    <w:p w14:paraId="0D25CE2C" w14:textId="77777777" w:rsidR="000A7635" w:rsidRPr="00295A71" w:rsidRDefault="000A7635" w:rsidP="000A7635">
      <w:pPr>
        <w:ind w:left="0" w:right="-770" w:firstLine="0"/>
        <w:rPr>
          <w:rFonts w:ascii="Times New Roman" w:hAnsi="Times New Roman" w:cs="Times New Roman"/>
          <w:i/>
          <w:color w:val="auto"/>
          <w:szCs w:val="28"/>
        </w:rPr>
      </w:pPr>
    </w:p>
    <w:p w14:paraId="7E632C19" w14:textId="77777777" w:rsidR="000A7635" w:rsidRPr="00295A71" w:rsidRDefault="000A7635" w:rsidP="000A7635">
      <w:pPr>
        <w:spacing w:after="0" w:line="259" w:lineRule="auto"/>
        <w:ind w:left="-142" w:right="-1195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12.00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Modelli di prevenzione e di organizzazione temporale dei controlli per la tutela</w:t>
      </w:r>
    </w:p>
    <w:p w14:paraId="3D9FAB2D" w14:textId="77777777" w:rsidR="000A7635" w:rsidRPr="00295A71" w:rsidRDefault="000A7635" w:rsidP="000A7635">
      <w:pPr>
        <w:spacing w:after="0" w:line="259" w:lineRule="auto"/>
        <w:ind w:left="-142" w:right="-1195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lastRenderedPageBreak/>
        <w:t xml:space="preserve">        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 della salute della donna in età adolescenziale, età fertile e postmenopausale in</w:t>
      </w:r>
    </w:p>
    <w:p w14:paraId="3176ACFF" w14:textId="77777777" w:rsidR="000A7635" w:rsidRPr="00295A71" w:rsidRDefault="000A7635" w:rsidP="000A7635">
      <w:pPr>
        <w:spacing w:after="0" w:line="259" w:lineRule="auto"/>
        <w:ind w:left="-142" w:right="-1195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  epoca covid</w:t>
      </w:r>
    </w:p>
    <w:p w14:paraId="30D78FB3" w14:textId="77777777" w:rsidR="000A7635" w:rsidRPr="00295A71" w:rsidRDefault="000A7635" w:rsidP="000A7635">
      <w:pPr>
        <w:spacing w:after="0" w:line="259" w:lineRule="auto"/>
        <w:ind w:left="-142" w:right="-770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  </w:t>
      </w:r>
      <w:r w:rsidRPr="00295A71">
        <w:rPr>
          <w:rFonts w:ascii="Times New Roman" w:hAnsi="Times New Roman" w:cs="Times New Roman"/>
          <w:b/>
          <w:color w:val="auto"/>
          <w:szCs w:val="28"/>
        </w:rPr>
        <w:t>Mariapaola Arienzo</w:t>
      </w:r>
    </w:p>
    <w:p w14:paraId="58B0906E" w14:textId="77777777" w:rsidR="000A7635" w:rsidRPr="00295A71" w:rsidRDefault="000A7635" w:rsidP="000A7635">
      <w:pPr>
        <w:spacing w:after="0" w:line="240" w:lineRule="auto"/>
        <w:ind w:left="-142" w:right="-1053"/>
        <w:jc w:val="both"/>
        <w:rPr>
          <w:rFonts w:ascii="Times New Roman" w:hAnsi="Times New Roman" w:cs="Times New Roman"/>
          <w:color w:val="auto"/>
          <w:szCs w:val="28"/>
        </w:rPr>
      </w:pPr>
    </w:p>
    <w:p w14:paraId="08A1B3F7" w14:textId="77777777" w:rsidR="000A7635" w:rsidRPr="00295A71" w:rsidRDefault="000A7635" w:rsidP="000A7635">
      <w:pPr>
        <w:spacing w:after="0" w:line="240" w:lineRule="auto"/>
        <w:ind w:left="-142" w:right="-1053"/>
        <w:jc w:val="both"/>
        <w:rPr>
          <w:rFonts w:ascii="Times New Roman" w:hAnsi="Times New Roman" w:cs="Times New Roman"/>
          <w:color w:val="auto"/>
          <w:szCs w:val="28"/>
        </w:rPr>
      </w:pPr>
    </w:p>
    <w:p w14:paraId="3E81C2B4" w14:textId="77777777" w:rsidR="000A7635" w:rsidRPr="00295A71" w:rsidRDefault="000A7635" w:rsidP="000A7635">
      <w:pPr>
        <w:spacing w:after="0" w:line="240" w:lineRule="auto"/>
        <w:ind w:left="-142" w:right="-1053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12.30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Percorsi cardiologici post pandemici: cosa ci ha insegnato il Covid</w:t>
      </w:r>
    </w:p>
    <w:p w14:paraId="1317412B" w14:textId="77777777" w:rsidR="000A7635" w:rsidRPr="00295A71" w:rsidRDefault="000A7635" w:rsidP="000A7635">
      <w:pPr>
        <w:spacing w:after="0" w:line="240" w:lineRule="auto"/>
        <w:ind w:left="-142" w:right="-1053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  </w:t>
      </w: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 Silvia Soreca</w:t>
      </w:r>
    </w:p>
    <w:p w14:paraId="7E2BD6EC" w14:textId="77777777" w:rsidR="000A7635" w:rsidRPr="00295A71" w:rsidRDefault="000A7635" w:rsidP="000A7635">
      <w:pPr>
        <w:spacing w:after="0" w:line="240" w:lineRule="auto"/>
        <w:ind w:left="-142" w:right="-1053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72E126CC" w14:textId="77777777" w:rsidR="000A7635" w:rsidRPr="00295A71" w:rsidRDefault="000A7635" w:rsidP="000A7635">
      <w:pPr>
        <w:spacing w:after="0" w:line="240" w:lineRule="auto"/>
        <w:ind w:left="-142" w:right="-1053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429A651B" w14:textId="77777777" w:rsidR="000A7635" w:rsidRPr="00295A71" w:rsidRDefault="000A7635" w:rsidP="000A7635">
      <w:pPr>
        <w:ind w:left="-142" w:right="-77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13.00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Covid, long Covid e post covid: il loro impatto sulla gestione per pazienti</w:t>
      </w:r>
    </w:p>
    <w:p w14:paraId="3825A689" w14:textId="77777777" w:rsidR="000A7635" w:rsidRPr="00295A71" w:rsidRDefault="000A7635" w:rsidP="000A7635">
      <w:pPr>
        <w:ind w:left="-142" w:right="-77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  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       ORL: cosa dovrebbe cambiare</w:t>
      </w:r>
    </w:p>
    <w:p w14:paraId="17729490" w14:textId="77777777" w:rsidR="000A7635" w:rsidRPr="00295A71" w:rsidRDefault="000A7635" w:rsidP="000A7635">
      <w:pPr>
        <w:ind w:left="-142" w:right="-77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          Antonietta De Lucia</w:t>
      </w:r>
    </w:p>
    <w:p w14:paraId="21BA1408" w14:textId="77777777" w:rsidR="000A7635" w:rsidRPr="00295A71" w:rsidRDefault="000A7635" w:rsidP="000A7635">
      <w:pPr>
        <w:ind w:left="-142" w:right="-770"/>
        <w:jc w:val="both"/>
        <w:rPr>
          <w:rFonts w:ascii="Times New Roman" w:hAnsi="Times New Roman" w:cs="Times New Roman"/>
          <w:color w:val="auto"/>
          <w:szCs w:val="28"/>
        </w:rPr>
      </w:pPr>
    </w:p>
    <w:p w14:paraId="7A9F47D3" w14:textId="77777777" w:rsidR="000A7635" w:rsidRPr="00295A71" w:rsidRDefault="000A7635" w:rsidP="000A7635">
      <w:pPr>
        <w:ind w:left="-142" w:right="-77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13.30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Medico Competente e pandemia da Covid 19: molti oneri niente onori… </w:t>
      </w:r>
    </w:p>
    <w:p w14:paraId="4B937073" w14:textId="77777777" w:rsidR="000A7635" w:rsidRPr="00295A71" w:rsidRDefault="000A7635" w:rsidP="000A7635">
      <w:pPr>
        <w:ind w:left="-142" w:right="-77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  qualche proposta</w:t>
      </w:r>
    </w:p>
    <w:p w14:paraId="724DBCEC" w14:textId="77777777" w:rsidR="000A7635" w:rsidRPr="00295A71" w:rsidRDefault="000A7635" w:rsidP="000A7635">
      <w:pPr>
        <w:ind w:left="-142" w:right="-77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</w:t>
      </w: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  Maria Teresa Laieta</w:t>
      </w:r>
    </w:p>
    <w:p w14:paraId="2B559F13" w14:textId="77777777" w:rsidR="000A7635" w:rsidRPr="00295A71" w:rsidRDefault="000A7635" w:rsidP="000A7635">
      <w:pPr>
        <w:ind w:left="-142" w:right="-77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74223F89" w14:textId="77777777" w:rsidR="000A7635" w:rsidRPr="00295A71" w:rsidRDefault="000A7635" w:rsidP="000A7635">
      <w:pPr>
        <w:spacing w:after="0" w:line="259" w:lineRule="auto"/>
        <w:ind w:left="0" w:right="-770" w:firstLine="0"/>
        <w:jc w:val="both"/>
        <w:rPr>
          <w:rFonts w:ascii="Times New Roman" w:hAnsi="Times New Roman" w:cs="Times New Roman"/>
          <w:b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>14.00 Discussione interattiva con i Relatori</w:t>
      </w:r>
    </w:p>
    <w:p w14:paraId="60EC517F" w14:textId="77777777" w:rsidR="000A7635" w:rsidRPr="00295A71" w:rsidRDefault="000A7635" w:rsidP="000A7635">
      <w:pPr>
        <w:spacing w:after="0" w:line="240" w:lineRule="auto"/>
        <w:ind w:left="-142" w:right="-77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03D7D4B5" w14:textId="6D33C7C7" w:rsidR="000A7635" w:rsidRPr="00295A71" w:rsidRDefault="000A7635" w:rsidP="000A7635">
      <w:pPr>
        <w:ind w:left="0" w:right="-770" w:firstLine="0"/>
        <w:rPr>
          <w:rFonts w:ascii="Times New Roman" w:hAnsi="Times New Roman" w:cs="Times New Roman"/>
          <w:b/>
          <w:i/>
          <w:color w:val="auto"/>
          <w:szCs w:val="28"/>
        </w:rPr>
      </w:pPr>
      <w:r w:rsidRPr="00295A71">
        <w:rPr>
          <w:rFonts w:ascii="Times New Roman" w:hAnsi="Times New Roman" w:cs="Times New Roman"/>
          <w:b/>
          <w:i/>
          <w:color w:val="auto"/>
          <w:szCs w:val="28"/>
        </w:rPr>
        <w:t>14.30 light lunch</w:t>
      </w:r>
    </w:p>
    <w:p w14:paraId="1DA71C5B" w14:textId="075640C4" w:rsidR="000A7635" w:rsidRPr="00295A71" w:rsidRDefault="000A7635" w:rsidP="00295A71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     </w:t>
      </w:r>
    </w:p>
    <w:p w14:paraId="2EF78D7A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14:paraId="69FB408F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Terza Sessione</w:t>
      </w:r>
    </w:p>
    <w:p w14:paraId="66E8937A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Presidente</w:t>
      </w:r>
    </w:p>
    <w:p w14:paraId="036E8DE2" w14:textId="77777777" w:rsidR="000A7635" w:rsidRPr="00295A71" w:rsidRDefault="000A7635" w:rsidP="000A7635">
      <w:pPr>
        <w:spacing w:after="0" w:line="259" w:lineRule="auto"/>
        <w:ind w:left="-142" w:right="-770" w:firstLine="0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 xml:space="preserve">                                                      Ambrosino Lina</w:t>
      </w:r>
    </w:p>
    <w:p w14:paraId="4345D36B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</w:p>
    <w:p w14:paraId="68CC922D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>Moderatori</w:t>
      </w:r>
    </w:p>
    <w:p w14:paraId="0B10AE2E" w14:textId="77777777" w:rsidR="000A7635" w:rsidRPr="00295A71" w:rsidRDefault="000A7635" w:rsidP="000A7635">
      <w:pPr>
        <w:spacing w:after="0" w:line="259" w:lineRule="auto"/>
        <w:ind w:left="-142" w:right="-770" w:firstLine="0"/>
        <w:jc w:val="center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t xml:space="preserve">Silvana Franca Manco – Marina Taurisano </w:t>
      </w:r>
    </w:p>
    <w:p w14:paraId="19F6C86B" w14:textId="77777777" w:rsidR="000A7635" w:rsidRPr="00295A71" w:rsidRDefault="000A7635" w:rsidP="000A7635">
      <w:pPr>
        <w:spacing w:after="0" w:line="259" w:lineRule="auto"/>
        <w:ind w:left="-142" w:right="-770"/>
        <w:rPr>
          <w:rFonts w:ascii="Times New Roman" w:hAnsi="Times New Roman" w:cs="Times New Roman"/>
          <w:i/>
          <w:color w:val="auto"/>
          <w:szCs w:val="28"/>
        </w:rPr>
      </w:pPr>
    </w:p>
    <w:p w14:paraId="2B738312" w14:textId="77777777" w:rsidR="000A7635" w:rsidRPr="00295A71" w:rsidRDefault="000A7635" w:rsidP="000A7635">
      <w:pPr>
        <w:spacing w:after="0" w:line="259" w:lineRule="auto"/>
        <w:ind w:left="-142" w:right="-770" w:firstLine="0"/>
        <w:jc w:val="both"/>
        <w:rPr>
          <w:rFonts w:ascii="Times New Roman" w:hAnsi="Times New Roman" w:cs="Times New Roman"/>
          <w:color w:val="auto"/>
          <w:szCs w:val="28"/>
        </w:rPr>
      </w:pPr>
    </w:p>
    <w:p w14:paraId="097806FC" w14:textId="77777777" w:rsidR="000A7635" w:rsidRPr="00295A71" w:rsidRDefault="000A7635" w:rsidP="000A7635">
      <w:pPr>
        <w:spacing w:after="0" w:line="259" w:lineRule="auto"/>
        <w:ind w:left="-142" w:right="-770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15.00 </w:t>
      </w:r>
      <w:r w:rsidRPr="00295A71">
        <w:rPr>
          <w:rFonts w:ascii="Times New Roman" w:hAnsi="Times New Roman" w:cs="Times New Roman"/>
          <w:color w:val="auto"/>
          <w:szCs w:val="28"/>
        </w:rPr>
        <w:t>PNRR e diabete</w:t>
      </w:r>
    </w:p>
    <w:p w14:paraId="5CB0A2EC" w14:textId="77777777" w:rsidR="000A7635" w:rsidRPr="00295A71" w:rsidRDefault="000A7635" w:rsidP="000A7635">
      <w:pPr>
        <w:spacing w:after="0" w:line="240" w:lineRule="auto"/>
        <w:ind w:left="-142" w:right="-770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  </w:t>
      </w:r>
      <w:r w:rsidRPr="00295A71">
        <w:rPr>
          <w:rFonts w:ascii="Times New Roman" w:hAnsi="Times New Roman" w:cs="Times New Roman"/>
          <w:b/>
          <w:color w:val="auto"/>
          <w:szCs w:val="28"/>
        </w:rPr>
        <w:t>Paola Mattei</w:t>
      </w:r>
    </w:p>
    <w:p w14:paraId="7F672C78" w14:textId="77777777" w:rsidR="000A7635" w:rsidRPr="00295A71" w:rsidRDefault="000A7635" w:rsidP="000A7635">
      <w:pPr>
        <w:ind w:left="-142" w:right="-770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3421F7A6" w14:textId="77777777" w:rsidR="000A7635" w:rsidRPr="00295A71" w:rsidRDefault="000A7635" w:rsidP="000A7635">
      <w:pPr>
        <w:ind w:left="-142" w:firstLine="0"/>
        <w:jc w:val="both"/>
        <w:rPr>
          <w:rFonts w:ascii="Times New Roman" w:hAnsi="Times New Roman" w:cs="Times New Roman"/>
          <w:color w:val="auto"/>
          <w:szCs w:val="28"/>
        </w:rPr>
      </w:pPr>
    </w:p>
    <w:p w14:paraId="16265F1E" w14:textId="77777777" w:rsidR="000A7635" w:rsidRPr="00295A71" w:rsidRDefault="000A7635" w:rsidP="000A7635">
      <w:pPr>
        <w:spacing w:after="0" w:line="259" w:lineRule="auto"/>
        <w:ind w:left="-142" w:right="-770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15.30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Criticità e chances in geriatria nel post pandemia</w:t>
      </w:r>
    </w:p>
    <w:p w14:paraId="591BC422" w14:textId="77777777" w:rsidR="000A7635" w:rsidRPr="00295A71" w:rsidRDefault="000A7635" w:rsidP="000A7635">
      <w:pPr>
        <w:ind w:left="-142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          Daniela Manzella</w:t>
      </w:r>
    </w:p>
    <w:p w14:paraId="19403C13" w14:textId="77777777" w:rsidR="000A7635" w:rsidRPr="00295A71" w:rsidRDefault="000A7635" w:rsidP="000A7635">
      <w:pPr>
        <w:ind w:left="-142" w:firstLine="0"/>
        <w:jc w:val="both"/>
        <w:rPr>
          <w:rFonts w:ascii="Times New Roman" w:hAnsi="Times New Roman" w:cs="Times New Roman"/>
          <w:color w:val="auto"/>
          <w:szCs w:val="28"/>
        </w:rPr>
      </w:pPr>
    </w:p>
    <w:p w14:paraId="504D51B5" w14:textId="77777777" w:rsidR="000A7635" w:rsidRPr="00295A71" w:rsidRDefault="000A7635" w:rsidP="000A7635">
      <w:pPr>
        <w:ind w:left="-142" w:firstLine="0"/>
        <w:jc w:val="both"/>
        <w:rPr>
          <w:rFonts w:ascii="Times New Roman" w:hAnsi="Times New Roman" w:cs="Times New Roman"/>
          <w:color w:val="auto"/>
          <w:szCs w:val="28"/>
        </w:rPr>
      </w:pPr>
    </w:p>
    <w:p w14:paraId="41447E6C" w14:textId="77777777" w:rsidR="000A7635" w:rsidRPr="00295A71" w:rsidRDefault="000A7635" w:rsidP="000A7635">
      <w:pPr>
        <w:ind w:left="-142" w:firstLine="0"/>
        <w:jc w:val="both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16.00</w:t>
      </w:r>
      <w:r w:rsidRPr="00295A71">
        <w:rPr>
          <w:rFonts w:ascii="Times New Roman" w:hAnsi="Times New Roman" w:cs="Times New Roman"/>
          <w:color w:val="auto"/>
          <w:szCs w:val="28"/>
        </w:rPr>
        <w:t xml:space="preserve"> La medicina di laboratorio non più Cenerentola: ripresa e resilienza</w:t>
      </w:r>
    </w:p>
    <w:p w14:paraId="7BB2BDC3" w14:textId="77777777" w:rsidR="000A7635" w:rsidRPr="00295A71" w:rsidRDefault="000A7635" w:rsidP="000A7635">
      <w:pPr>
        <w:ind w:left="-142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 xml:space="preserve">          </w:t>
      </w:r>
      <w:r w:rsidRPr="00295A71">
        <w:rPr>
          <w:rFonts w:ascii="Times New Roman" w:hAnsi="Times New Roman" w:cs="Times New Roman"/>
          <w:b/>
          <w:color w:val="auto"/>
          <w:szCs w:val="28"/>
        </w:rPr>
        <w:t xml:space="preserve">Maria Palmira Monaco </w:t>
      </w:r>
    </w:p>
    <w:p w14:paraId="1326DB74" w14:textId="77777777" w:rsidR="000A7635" w:rsidRPr="00295A71" w:rsidRDefault="000A7635" w:rsidP="000A7635">
      <w:p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14:paraId="384F24CB" w14:textId="77777777" w:rsidR="000A7635" w:rsidRPr="00295A71" w:rsidRDefault="000A7635" w:rsidP="000A7635">
      <w:pPr>
        <w:ind w:left="0" w:firstLine="0"/>
        <w:rPr>
          <w:rFonts w:ascii="Times New Roman" w:hAnsi="Times New Roman" w:cs="Times New Roman"/>
          <w:i/>
          <w:color w:val="auto"/>
          <w:szCs w:val="28"/>
        </w:rPr>
      </w:pPr>
      <w:r w:rsidRPr="00295A71">
        <w:rPr>
          <w:rFonts w:ascii="Times New Roman" w:hAnsi="Times New Roman" w:cs="Times New Roman"/>
          <w:i/>
          <w:color w:val="auto"/>
          <w:szCs w:val="28"/>
        </w:rPr>
        <w:lastRenderedPageBreak/>
        <w:t>16.30 Discussione conclusiva con i Relatori</w:t>
      </w:r>
    </w:p>
    <w:p w14:paraId="4F4340B5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</w:p>
    <w:p w14:paraId="51A8A6E1" w14:textId="77777777" w:rsidR="000A7635" w:rsidRPr="00295A71" w:rsidRDefault="000A7635" w:rsidP="000A7635">
      <w:pPr>
        <w:pStyle w:val="Titolo1"/>
        <w:ind w:left="0" w:firstLin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95A7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17.00 Compilazione e consegna dei test ECM </w:t>
      </w:r>
    </w:p>
    <w:p w14:paraId="4E16F515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</w:p>
    <w:p w14:paraId="07630883" w14:textId="77777777" w:rsidR="000A7635" w:rsidRPr="00295A71" w:rsidRDefault="000A7635" w:rsidP="000A7635">
      <w:pPr>
        <w:ind w:left="0" w:firstLine="0"/>
        <w:rPr>
          <w:rFonts w:ascii="Times New Roman" w:hAnsi="Times New Roman" w:cs="Times New Roman"/>
          <w:b/>
          <w:color w:val="auto"/>
          <w:szCs w:val="28"/>
        </w:rPr>
      </w:pPr>
    </w:p>
    <w:p w14:paraId="22F8F3A7" w14:textId="77777777" w:rsidR="000A7635" w:rsidRPr="00295A71" w:rsidRDefault="000A7635" w:rsidP="000A7635">
      <w:pPr>
        <w:ind w:left="0" w:firstLine="0"/>
        <w:rPr>
          <w:rFonts w:ascii="Times New Roman" w:hAnsi="Times New Roman" w:cs="Times New Roman"/>
          <w:b/>
          <w:color w:val="auto"/>
          <w:szCs w:val="28"/>
        </w:rPr>
      </w:pPr>
    </w:p>
    <w:p w14:paraId="22D890BB" w14:textId="77777777" w:rsidR="000A7635" w:rsidRPr="00295A71" w:rsidRDefault="000A7635" w:rsidP="000A7635">
      <w:pPr>
        <w:ind w:left="0" w:firstLine="0"/>
        <w:rPr>
          <w:rFonts w:ascii="Times New Roman" w:hAnsi="Times New Roman" w:cs="Times New Roman"/>
          <w:b/>
          <w:color w:val="auto"/>
          <w:szCs w:val="28"/>
        </w:rPr>
      </w:pPr>
    </w:p>
    <w:p w14:paraId="29F6A32C" w14:textId="43A8191F" w:rsidR="000A7635" w:rsidRPr="00295A71" w:rsidRDefault="000A7635" w:rsidP="000A7635">
      <w:pPr>
        <w:ind w:left="0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RESPONSABILE SCIENTIFICO</w:t>
      </w:r>
      <w:r w:rsidRPr="00295A71">
        <w:rPr>
          <w:rFonts w:ascii="Times New Roman" w:hAnsi="Times New Roman" w:cs="Times New Roman"/>
          <w:color w:val="auto"/>
          <w:szCs w:val="28"/>
        </w:rPr>
        <w:t>:</w:t>
      </w:r>
    </w:p>
    <w:p w14:paraId="75DE8A06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Clara Imperatore</w:t>
      </w:r>
    </w:p>
    <w:p w14:paraId="75620D79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Allergologo P.A.T. L. Crispi Distretto 24 ASL Napoli1 Centro</w:t>
      </w:r>
    </w:p>
    <w:p w14:paraId="4DABE08E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b/>
          <w:color w:val="auto"/>
          <w:szCs w:val="28"/>
        </w:rPr>
      </w:pPr>
    </w:p>
    <w:p w14:paraId="55D27C54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COMITATO SCIENTIFICO</w:t>
      </w:r>
    </w:p>
    <w:p w14:paraId="06F88D11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Francesca Cimmino</w:t>
      </w:r>
    </w:p>
    <w:p w14:paraId="084883E5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Chirurgo Ospedale dei Pellegrini Asl Napoli 1 Centro</w:t>
      </w:r>
    </w:p>
    <w:p w14:paraId="60F89CF0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</w:p>
    <w:p w14:paraId="3CA99E98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Antonietta De Lucia</w:t>
      </w:r>
    </w:p>
    <w:p w14:paraId="52360D47" w14:textId="77777777" w:rsidR="000A7635" w:rsidRPr="00295A71" w:rsidRDefault="000A7635" w:rsidP="000A7635">
      <w:pPr>
        <w:spacing w:line="36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Otorinolaringoiatra P.O. Santobono Napoli</w:t>
      </w:r>
    </w:p>
    <w:p w14:paraId="7EA83162" w14:textId="77777777" w:rsidR="000A7635" w:rsidRPr="00295A71" w:rsidRDefault="000A7635" w:rsidP="000A7635">
      <w:pPr>
        <w:spacing w:line="240" w:lineRule="auto"/>
        <w:ind w:left="-142" w:right="-911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Maria Teresa Laieta</w:t>
      </w:r>
    </w:p>
    <w:p w14:paraId="157B7F94" w14:textId="77777777" w:rsidR="000A7635" w:rsidRPr="00295A71" w:rsidRDefault="000A7635" w:rsidP="000A7635">
      <w:pPr>
        <w:spacing w:line="240" w:lineRule="auto"/>
        <w:ind w:left="-142" w:right="-911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Medico del Lavoro VI Medicina Università degli Studi della Campania L. Vanvitelli</w:t>
      </w:r>
    </w:p>
    <w:p w14:paraId="3DDA17B9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</w:p>
    <w:p w14:paraId="72CCEE91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Maria Rosa Policicchio</w:t>
      </w:r>
    </w:p>
    <w:p w14:paraId="3AE93320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Igiene e Medicina Preventiva UOC programmazione attività assistenza primaria</w:t>
      </w:r>
    </w:p>
    <w:p w14:paraId="1F5B359C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</w:p>
    <w:p w14:paraId="09245321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Alba Rocco</w:t>
      </w:r>
    </w:p>
    <w:p w14:paraId="5195C7F8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Epatologa AOU Federico II</w:t>
      </w:r>
    </w:p>
    <w:p w14:paraId="7A254AA9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</w:p>
    <w:p w14:paraId="03AE1FDF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Silvia Soreca</w:t>
      </w:r>
    </w:p>
    <w:p w14:paraId="4A0965D5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Cardiologa CVE Asl Napoli 1 Centro</w:t>
      </w:r>
    </w:p>
    <w:p w14:paraId="65948294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</w:p>
    <w:p w14:paraId="0D625EAE" w14:textId="77777777" w:rsidR="000A7635" w:rsidRPr="00295A71" w:rsidRDefault="000A7635" w:rsidP="000A7635">
      <w:pPr>
        <w:ind w:left="-142" w:firstLine="0"/>
        <w:rPr>
          <w:rFonts w:ascii="Times New Roman" w:hAnsi="Times New Roman" w:cs="Times New Roman"/>
          <w:color w:val="auto"/>
          <w:szCs w:val="28"/>
        </w:rPr>
      </w:pPr>
    </w:p>
    <w:p w14:paraId="11D6F6CE" w14:textId="77777777" w:rsidR="000A7635" w:rsidRPr="00295A71" w:rsidRDefault="000A7635" w:rsidP="000A7635">
      <w:pPr>
        <w:spacing w:line="360" w:lineRule="auto"/>
        <w:ind w:left="-142" w:firstLine="0"/>
        <w:rPr>
          <w:rFonts w:ascii="Times New Roman" w:hAnsi="Times New Roman" w:cs="Times New Roman"/>
          <w:b/>
          <w:color w:val="auto"/>
          <w:szCs w:val="28"/>
        </w:rPr>
      </w:pPr>
      <w:r w:rsidRPr="00295A71">
        <w:rPr>
          <w:rFonts w:ascii="Times New Roman" w:hAnsi="Times New Roman" w:cs="Times New Roman"/>
          <w:b/>
          <w:color w:val="auto"/>
          <w:szCs w:val="28"/>
        </w:rPr>
        <w:t>COMITATO ORGANIZZATORE</w:t>
      </w:r>
    </w:p>
    <w:p w14:paraId="7EC6FC26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Nunzia Esposito</w:t>
      </w:r>
    </w:p>
    <w:p w14:paraId="32C42A4D" w14:textId="77777777" w:rsidR="000A7635" w:rsidRPr="00295A71" w:rsidRDefault="000A7635" w:rsidP="000A7635">
      <w:pPr>
        <w:spacing w:line="36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Ginecologa ASL Napoli3 sud</w:t>
      </w:r>
    </w:p>
    <w:p w14:paraId="2A97A66A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Daniela Manzella</w:t>
      </w:r>
    </w:p>
    <w:p w14:paraId="16D7ED34" w14:textId="77777777" w:rsidR="000A7635" w:rsidRPr="00295A71" w:rsidRDefault="000A7635" w:rsidP="000A7635">
      <w:pPr>
        <w:spacing w:line="36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Geriatra Distretto 31 ASL Napoli 1 Centro</w:t>
      </w:r>
    </w:p>
    <w:p w14:paraId="74B39C4F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Paola Mattei</w:t>
      </w:r>
    </w:p>
    <w:p w14:paraId="29807A49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Segretario Nazionale SIFOP</w:t>
      </w:r>
    </w:p>
    <w:p w14:paraId="40E01876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</w:p>
    <w:p w14:paraId="70174DD1" w14:textId="77777777" w:rsidR="000A7635" w:rsidRPr="00295A71" w:rsidRDefault="000A7635" w:rsidP="000A7635">
      <w:pPr>
        <w:spacing w:line="24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t>Maria Palmira Monaco</w:t>
      </w:r>
    </w:p>
    <w:p w14:paraId="49113ACB" w14:textId="77777777" w:rsidR="000A7635" w:rsidRPr="00295A71" w:rsidRDefault="000A7635" w:rsidP="000A7635">
      <w:pPr>
        <w:spacing w:line="360" w:lineRule="auto"/>
        <w:ind w:left="-142" w:firstLine="0"/>
        <w:rPr>
          <w:rFonts w:ascii="Times New Roman" w:hAnsi="Times New Roman" w:cs="Times New Roman"/>
          <w:color w:val="auto"/>
          <w:szCs w:val="28"/>
        </w:rPr>
      </w:pPr>
      <w:r w:rsidRPr="00295A71">
        <w:rPr>
          <w:rFonts w:ascii="Times New Roman" w:hAnsi="Times New Roman" w:cs="Times New Roman"/>
          <w:color w:val="auto"/>
          <w:szCs w:val="28"/>
        </w:rPr>
        <w:lastRenderedPageBreak/>
        <w:t>Patologo Clinico P.O. San Giuliano ASL Napoli 2 Nord</w:t>
      </w:r>
    </w:p>
    <w:p w14:paraId="3A7C31F4" w14:textId="77777777" w:rsidR="00D70E3A" w:rsidRDefault="00D70E3A"/>
    <w:sectPr w:rsidR="00D70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35"/>
    <w:rsid w:val="000319B1"/>
    <w:rsid w:val="000A7635"/>
    <w:rsid w:val="00155286"/>
    <w:rsid w:val="00207796"/>
    <w:rsid w:val="00295A71"/>
    <w:rsid w:val="0033399A"/>
    <w:rsid w:val="00606862"/>
    <w:rsid w:val="006B1FF0"/>
    <w:rsid w:val="006B74C1"/>
    <w:rsid w:val="007501FB"/>
    <w:rsid w:val="00947A35"/>
    <w:rsid w:val="009600CD"/>
    <w:rsid w:val="009B5878"/>
    <w:rsid w:val="00D70E3A"/>
    <w:rsid w:val="00E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E0CF"/>
  <w15:chartTrackingRefBased/>
  <w15:docId w15:val="{16E60046-D599-4864-9BB7-E37C678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A4C"/>
    <w:pPr>
      <w:spacing w:after="15" w:line="247" w:lineRule="auto"/>
      <w:ind w:left="34" w:hanging="10"/>
    </w:pPr>
    <w:rPr>
      <w:rFonts w:ascii="Baskerville Old Face" w:eastAsia="Baskerville Old Face" w:hAnsi="Baskerville Old Face" w:cs="Baskerville Old Face"/>
      <w:color w:val="000000"/>
      <w:sz w:val="2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0A7635"/>
    <w:pPr>
      <w:keepNext/>
      <w:keepLines/>
      <w:spacing w:after="0"/>
      <w:ind w:left="10" w:hanging="10"/>
      <w:outlineLvl w:val="0"/>
    </w:pPr>
    <w:rPr>
      <w:rFonts w:ascii="Baskerville Old Face" w:eastAsia="Baskerville Old Face" w:hAnsi="Baskerville Old Face" w:cs="Baskerville Old Face"/>
      <w:color w:val="000000"/>
      <w:sz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77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779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635"/>
    <w:rPr>
      <w:rFonts w:ascii="Baskerville Old Face" w:eastAsia="Baskerville Old Face" w:hAnsi="Baskerville Old Face" w:cs="Baskerville Old Face"/>
      <w:color w:val="000000"/>
      <w:sz w:val="3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A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A763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umai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nnardella</dc:creator>
  <cp:keywords/>
  <dc:description/>
  <cp:lastModifiedBy>nnardella</cp:lastModifiedBy>
  <cp:revision>12</cp:revision>
  <cp:lastPrinted>2022-07-11T16:39:00Z</cp:lastPrinted>
  <dcterms:created xsi:type="dcterms:W3CDTF">2022-07-07T16:42:00Z</dcterms:created>
  <dcterms:modified xsi:type="dcterms:W3CDTF">2022-07-11T17:14:00Z</dcterms:modified>
</cp:coreProperties>
</file>